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A2D" w:rsidRDefault="00546863" w:rsidP="00BE2A2D">
      <w:pPr>
        <w:spacing w:after="0" w:line="240" w:lineRule="auto"/>
        <w:jc w:val="center"/>
        <w:rPr>
          <w:rFonts w:ascii="Times New Roman" w:hAnsi="Times New Roman"/>
        </w:rPr>
      </w:pPr>
      <w:bookmarkStart w:id="0" w:name="_GoBack"/>
      <w:bookmarkEnd w:id="0"/>
      <w:r>
        <w:rPr>
          <w:noProof/>
          <w:lang w:eastAsia="ru-RU"/>
        </w:rPr>
        <w:drawing>
          <wp:anchor distT="0" distB="0" distL="114300" distR="114300" simplePos="0" relativeHeight="251657728" behindDoc="0" locked="0" layoutInCell="1" allowOverlap="1">
            <wp:simplePos x="0" y="0"/>
            <wp:positionH relativeFrom="column">
              <wp:posOffset>-733425</wp:posOffset>
            </wp:positionH>
            <wp:positionV relativeFrom="paragraph">
              <wp:posOffset>-909320</wp:posOffset>
            </wp:positionV>
            <wp:extent cx="7628890" cy="10922635"/>
            <wp:effectExtent l="0" t="0" r="0" b="0"/>
            <wp:wrapNone/>
            <wp:docPr id="2" name="Рисунок 2" descr="Порядок оформления возникнов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ядок оформления возникновения"/>
                    <pic:cNvPicPr>
                      <a:picLocks noChangeAspect="1" noChangeArrowheads="1"/>
                    </pic:cNvPicPr>
                  </pic:nvPicPr>
                  <pic:blipFill>
                    <a:blip r:embed="rId8" cstate="print">
                      <a:extLst>
                        <a:ext uri="{28A0092B-C50C-407E-A947-70E740481C1C}">
                          <a14:useLocalDpi xmlns:a14="http://schemas.microsoft.com/office/drawing/2010/main" val="0"/>
                        </a:ext>
                      </a:extLst>
                    </a:blip>
                    <a:srcRect r="3038"/>
                    <a:stretch>
                      <a:fillRect/>
                    </a:stretch>
                  </pic:blipFill>
                  <pic:spPr bwMode="auto">
                    <a:xfrm>
                      <a:off x="0" y="0"/>
                      <a:ext cx="7628890" cy="1092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A2D">
        <w:rPr>
          <w:rFonts w:ascii="Times New Roman" w:hAnsi="Times New Roman"/>
        </w:rPr>
        <w:t>Частное общеобразовательное учреждение</w:t>
      </w:r>
    </w:p>
    <w:p w:rsidR="00BE2A2D" w:rsidRDefault="00BE2A2D" w:rsidP="00BE2A2D">
      <w:pPr>
        <w:spacing w:after="0" w:line="240" w:lineRule="auto"/>
        <w:jc w:val="center"/>
        <w:rPr>
          <w:rFonts w:ascii="Times New Roman" w:hAnsi="Times New Roman"/>
        </w:rPr>
      </w:pPr>
      <w:r>
        <w:rPr>
          <w:rFonts w:ascii="Times New Roman" w:hAnsi="Times New Roman"/>
        </w:rPr>
        <w:t>«Школа-интернат № 20 среднего общего образования</w:t>
      </w:r>
    </w:p>
    <w:p w:rsidR="00BE2A2D" w:rsidRDefault="00BE2A2D" w:rsidP="00BE2A2D">
      <w:pPr>
        <w:spacing w:after="0" w:line="240" w:lineRule="auto"/>
        <w:jc w:val="center"/>
        <w:rPr>
          <w:rFonts w:ascii="Times New Roman" w:hAnsi="Times New Roman"/>
        </w:rPr>
      </w:pPr>
      <w:r>
        <w:rPr>
          <w:rFonts w:ascii="Times New Roman" w:hAnsi="Times New Roman"/>
        </w:rPr>
        <w:t>открытого акционерного общества «Российские железные дороги»</w:t>
      </w:r>
    </w:p>
    <w:p w:rsidR="00BE2A2D" w:rsidRDefault="00BE2A2D" w:rsidP="00BE2A2D">
      <w:pPr>
        <w:spacing w:after="0" w:line="240" w:lineRule="auto"/>
        <w:jc w:val="center"/>
        <w:rPr>
          <w:rFonts w:ascii="Times New Roman" w:hAnsi="Times New Roman"/>
        </w:rPr>
      </w:pPr>
      <w:r>
        <w:rPr>
          <w:rFonts w:ascii="Times New Roman" w:hAnsi="Times New Roman"/>
        </w:rPr>
        <w:t>(Школа-интернат № 20 ОАО «РЖД»)</w:t>
      </w:r>
    </w:p>
    <w:p w:rsidR="00BE2A2D" w:rsidRDefault="00BE2A2D" w:rsidP="00BE2A2D">
      <w:pPr>
        <w:spacing w:after="0" w:line="240" w:lineRule="auto"/>
        <w:jc w:val="center"/>
        <w:rPr>
          <w:rFonts w:ascii="Times New Roman" w:hAnsi="Times New Roman"/>
        </w:rPr>
      </w:pPr>
    </w:p>
    <w:tbl>
      <w:tblPr>
        <w:tblW w:w="10460" w:type="dxa"/>
        <w:tblLook w:val="04A0" w:firstRow="1" w:lastRow="0" w:firstColumn="1" w:lastColumn="0" w:noHBand="0" w:noVBand="1"/>
      </w:tblPr>
      <w:tblGrid>
        <w:gridCol w:w="3568"/>
        <w:gridCol w:w="1675"/>
        <w:gridCol w:w="222"/>
        <w:gridCol w:w="2427"/>
        <w:gridCol w:w="394"/>
        <w:gridCol w:w="1130"/>
        <w:gridCol w:w="1044"/>
      </w:tblGrid>
      <w:tr w:rsidR="00BE2A2D" w:rsidTr="001D7D6C">
        <w:trPr>
          <w:gridAfter w:val="1"/>
          <w:wAfter w:w="499" w:type="pct"/>
          <w:trHeight w:val="435"/>
        </w:trPr>
        <w:tc>
          <w:tcPr>
            <w:tcW w:w="1706" w:type="pct"/>
            <w:hideMark/>
          </w:tcPr>
          <w:p w:rsidR="00BE2A2D" w:rsidRDefault="00BE2A2D" w:rsidP="001D7D6C">
            <w:pPr>
              <w:spacing w:after="0" w:line="240" w:lineRule="auto"/>
              <w:rPr>
                <w:rFonts w:ascii="Times New Roman" w:hAnsi="Times New Roman"/>
                <w:b/>
              </w:rPr>
            </w:pPr>
            <w:r>
              <w:rPr>
                <w:rFonts w:ascii="Times New Roman" w:hAnsi="Times New Roman"/>
                <w:b/>
              </w:rPr>
              <w:t>СОГЛАСОВАНО</w:t>
            </w:r>
          </w:p>
        </w:tc>
        <w:tc>
          <w:tcPr>
            <w:tcW w:w="801" w:type="pct"/>
            <w:hideMark/>
          </w:tcPr>
          <w:p w:rsidR="00BE2A2D" w:rsidRDefault="00BE2A2D" w:rsidP="001D7D6C">
            <w:pPr>
              <w:spacing w:after="0" w:line="240" w:lineRule="auto"/>
              <w:rPr>
                <w:rFonts w:ascii="Times New Roman" w:hAnsi="Times New Roman"/>
                <w:b/>
              </w:rPr>
            </w:pPr>
          </w:p>
        </w:tc>
        <w:tc>
          <w:tcPr>
            <w:tcW w:w="106" w:type="pct"/>
            <w:hideMark/>
          </w:tcPr>
          <w:p w:rsidR="00BE2A2D" w:rsidRDefault="00BE2A2D" w:rsidP="001D7D6C">
            <w:pPr>
              <w:spacing w:after="0" w:line="240" w:lineRule="auto"/>
              <w:rPr>
                <w:rFonts w:ascii="Times New Roman" w:hAnsi="Times New Roman"/>
                <w:sz w:val="20"/>
                <w:szCs w:val="20"/>
              </w:rPr>
            </w:pPr>
          </w:p>
        </w:tc>
        <w:tc>
          <w:tcPr>
            <w:tcW w:w="1348" w:type="pct"/>
            <w:gridSpan w:val="2"/>
            <w:hideMark/>
          </w:tcPr>
          <w:p w:rsidR="00BE2A2D" w:rsidRDefault="00BE2A2D" w:rsidP="001D7D6C">
            <w:pPr>
              <w:spacing w:after="0" w:line="240" w:lineRule="auto"/>
              <w:rPr>
                <w:rFonts w:ascii="Times New Roman" w:hAnsi="Times New Roman"/>
                <w:b/>
              </w:rPr>
            </w:pPr>
            <w:r>
              <w:rPr>
                <w:rFonts w:ascii="Times New Roman" w:hAnsi="Times New Roman"/>
                <w:b/>
              </w:rPr>
              <w:t>УТВЕРЖДАЮ</w:t>
            </w:r>
          </w:p>
        </w:tc>
        <w:tc>
          <w:tcPr>
            <w:tcW w:w="540" w:type="pct"/>
            <w:hideMark/>
          </w:tcPr>
          <w:p w:rsidR="00BE2A2D" w:rsidRDefault="00BE2A2D" w:rsidP="001D7D6C">
            <w:pPr>
              <w:spacing w:after="0" w:line="240" w:lineRule="auto"/>
              <w:rPr>
                <w:rFonts w:ascii="Times New Roman" w:hAnsi="Times New Roman"/>
                <w:b/>
              </w:rPr>
            </w:pPr>
          </w:p>
        </w:tc>
      </w:tr>
      <w:tr w:rsidR="00BE2A2D" w:rsidTr="001D7D6C">
        <w:trPr>
          <w:gridAfter w:val="1"/>
          <w:wAfter w:w="499" w:type="pct"/>
          <w:trHeight w:val="390"/>
        </w:trPr>
        <w:tc>
          <w:tcPr>
            <w:tcW w:w="1706" w:type="pct"/>
            <w:hideMark/>
          </w:tcPr>
          <w:p w:rsidR="00BE2A2D" w:rsidRDefault="00BE2A2D" w:rsidP="001D7D6C">
            <w:pPr>
              <w:spacing w:after="0" w:line="240" w:lineRule="auto"/>
              <w:rPr>
                <w:rFonts w:ascii="Times New Roman" w:hAnsi="Times New Roman"/>
              </w:rPr>
            </w:pPr>
            <w:r>
              <w:rPr>
                <w:rFonts w:ascii="Times New Roman" w:hAnsi="Times New Roman"/>
              </w:rPr>
              <w:t>Протокол заседания педагогического совета</w:t>
            </w:r>
          </w:p>
        </w:tc>
        <w:tc>
          <w:tcPr>
            <w:tcW w:w="801" w:type="pct"/>
            <w:hideMark/>
          </w:tcPr>
          <w:p w:rsidR="00BE2A2D" w:rsidRDefault="00BE2A2D" w:rsidP="001D7D6C">
            <w:pPr>
              <w:spacing w:after="0" w:line="240" w:lineRule="auto"/>
              <w:rPr>
                <w:rFonts w:ascii="Times New Roman" w:hAnsi="Times New Roman"/>
              </w:rPr>
            </w:pPr>
          </w:p>
        </w:tc>
        <w:tc>
          <w:tcPr>
            <w:tcW w:w="106" w:type="pct"/>
            <w:hideMark/>
          </w:tcPr>
          <w:p w:rsidR="00BE2A2D" w:rsidRDefault="00BE2A2D" w:rsidP="001D7D6C">
            <w:pPr>
              <w:spacing w:after="0" w:line="240" w:lineRule="auto"/>
              <w:rPr>
                <w:rFonts w:ascii="Times New Roman" w:hAnsi="Times New Roman"/>
                <w:sz w:val="20"/>
                <w:szCs w:val="20"/>
              </w:rPr>
            </w:pPr>
          </w:p>
        </w:tc>
        <w:tc>
          <w:tcPr>
            <w:tcW w:w="1888" w:type="pct"/>
            <w:gridSpan w:val="3"/>
            <w:hideMark/>
          </w:tcPr>
          <w:p w:rsidR="00BE2A2D" w:rsidRDefault="00BE2A2D" w:rsidP="001D7D6C">
            <w:pPr>
              <w:spacing w:after="0" w:line="240" w:lineRule="auto"/>
              <w:rPr>
                <w:rFonts w:ascii="Times New Roman" w:hAnsi="Times New Roman"/>
              </w:rPr>
            </w:pPr>
            <w:r>
              <w:rPr>
                <w:rFonts w:ascii="Times New Roman" w:hAnsi="Times New Roman"/>
              </w:rPr>
              <w:t>Директор Школы-интерната № 20 ОАО «РЖД»</w:t>
            </w:r>
          </w:p>
        </w:tc>
      </w:tr>
      <w:tr w:rsidR="00BE2A2D" w:rsidTr="001D7D6C">
        <w:trPr>
          <w:gridAfter w:val="1"/>
          <w:wAfter w:w="499" w:type="pct"/>
          <w:trHeight w:val="300"/>
        </w:trPr>
        <w:tc>
          <w:tcPr>
            <w:tcW w:w="2507" w:type="pct"/>
            <w:gridSpan w:val="2"/>
            <w:hideMark/>
          </w:tcPr>
          <w:p w:rsidR="00BE2A2D" w:rsidRDefault="00BE2A2D" w:rsidP="001D7D6C">
            <w:pPr>
              <w:spacing w:after="0" w:line="240" w:lineRule="auto"/>
              <w:rPr>
                <w:rFonts w:ascii="Times New Roman" w:hAnsi="Times New Roman"/>
              </w:rPr>
            </w:pPr>
            <w:r>
              <w:rPr>
                <w:rFonts w:ascii="Times New Roman" w:hAnsi="Times New Roman"/>
              </w:rPr>
              <w:t>Школы-интерната № 20 ОАО «РЖД»</w:t>
            </w:r>
          </w:p>
        </w:tc>
        <w:tc>
          <w:tcPr>
            <w:tcW w:w="106" w:type="pct"/>
            <w:hideMark/>
          </w:tcPr>
          <w:p w:rsidR="00BE2A2D" w:rsidRDefault="00BE2A2D" w:rsidP="001D7D6C">
            <w:pPr>
              <w:spacing w:after="0" w:line="240" w:lineRule="auto"/>
              <w:rPr>
                <w:rFonts w:ascii="Times New Roman" w:hAnsi="Times New Roman"/>
              </w:rPr>
            </w:pPr>
          </w:p>
        </w:tc>
        <w:tc>
          <w:tcPr>
            <w:tcW w:w="1888" w:type="pct"/>
            <w:gridSpan w:val="3"/>
            <w:hideMark/>
          </w:tcPr>
          <w:tbl>
            <w:tblPr>
              <w:tblW w:w="3623" w:type="dxa"/>
              <w:tblInd w:w="110" w:type="dxa"/>
              <w:tblLook w:val="04A0" w:firstRow="1" w:lastRow="0" w:firstColumn="1" w:lastColumn="0" w:noHBand="0" w:noVBand="1"/>
            </w:tblPr>
            <w:tblGrid>
              <w:gridCol w:w="505"/>
              <w:gridCol w:w="236"/>
              <w:gridCol w:w="2882"/>
            </w:tblGrid>
            <w:tr w:rsidR="00BE2A2D" w:rsidTr="001D7D6C">
              <w:trPr>
                <w:trHeight w:val="274"/>
              </w:trPr>
              <w:tc>
                <w:tcPr>
                  <w:tcW w:w="697" w:type="pct"/>
                  <w:hideMark/>
                </w:tcPr>
                <w:p w:rsidR="00BE2A2D" w:rsidRDefault="00BE2A2D" w:rsidP="001D7D6C">
                  <w:pPr>
                    <w:spacing w:after="0" w:line="240" w:lineRule="auto"/>
                    <w:rPr>
                      <w:rFonts w:ascii="Times New Roman" w:hAnsi="Times New Roman"/>
                      <w:sz w:val="20"/>
                      <w:szCs w:val="20"/>
                    </w:rPr>
                  </w:pPr>
                </w:p>
              </w:tc>
              <w:tc>
                <w:tcPr>
                  <w:tcW w:w="326" w:type="pct"/>
                  <w:noWrap/>
                  <w:vAlign w:val="bottom"/>
                  <w:hideMark/>
                </w:tcPr>
                <w:p w:rsidR="00BE2A2D" w:rsidRDefault="00BE2A2D" w:rsidP="001D7D6C">
                  <w:pPr>
                    <w:spacing w:after="0" w:line="240" w:lineRule="auto"/>
                    <w:rPr>
                      <w:rFonts w:ascii="Times New Roman" w:hAnsi="Times New Roman"/>
                      <w:sz w:val="20"/>
                      <w:szCs w:val="20"/>
                    </w:rPr>
                  </w:pPr>
                </w:p>
              </w:tc>
              <w:tc>
                <w:tcPr>
                  <w:tcW w:w="3977" w:type="pct"/>
                  <w:hideMark/>
                </w:tcPr>
                <w:p w:rsidR="00BE2A2D" w:rsidRDefault="00BE2A2D" w:rsidP="001D7D6C">
                  <w:pPr>
                    <w:spacing w:after="0" w:line="240" w:lineRule="auto"/>
                    <w:rPr>
                      <w:rFonts w:ascii="Times New Roman" w:hAnsi="Times New Roman"/>
                    </w:rPr>
                  </w:pPr>
                  <w:r>
                    <w:rPr>
                      <w:rFonts w:ascii="Times New Roman" w:hAnsi="Times New Roman"/>
                    </w:rPr>
                    <w:t xml:space="preserve">            В.Т. Трубчанинов</w:t>
                  </w:r>
                </w:p>
              </w:tc>
            </w:tr>
          </w:tbl>
          <w:p w:rsidR="00BE2A2D" w:rsidRDefault="00BE2A2D" w:rsidP="001D7D6C">
            <w:pPr>
              <w:spacing w:after="0" w:line="240" w:lineRule="auto"/>
              <w:rPr>
                <w:rFonts w:ascii="Times New Roman" w:hAnsi="Times New Roman"/>
                <w:sz w:val="20"/>
                <w:szCs w:val="20"/>
              </w:rPr>
            </w:pPr>
          </w:p>
        </w:tc>
      </w:tr>
      <w:tr w:rsidR="00BE2A2D" w:rsidTr="001D7D6C">
        <w:trPr>
          <w:trHeight w:val="274"/>
        </w:trPr>
        <w:tc>
          <w:tcPr>
            <w:tcW w:w="2507" w:type="pct"/>
            <w:gridSpan w:val="2"/>
            <w:hideMark/>
          </w:tcPr>
          <w:p w:rsidR="00BE2A2D" w:rsidRDefault="00BE2A2D" w:rsidP="001D7D6C">
            <w:pPr>
              <w:spacing w:after="0" w:line="240" w:lineRule="auto"/>
              <w:rPr>
                <w:rFonts w:ascii="Times New Roman" w:hAnsi="Times New Roman"/>
              </w:rPr>
            </w:pPr>
            <w:r>
              <w:rPr>
                <w:rFonts w:ascii="Times New Roman" w:hAnsi="Times New Roman"/>
              </w:rPr>
              <w:t>от 07.05.2019г.   № 5</w:t>
            </w:r>
          </w:p>
        </w:tc>
        <w:tc>
          <w:tcPr>
            <w:tcW w:w="106" w:type="pct"/>
            <w:hideMark/>
          </w:tcPr>
          <w:p w:rsidR="00BE2A2D" w:rsidRDefault="00BE2A2D" w:rsidP="001D7D6C">
            <w:pPr>
              <w:spacing w:after="0" w:line="240" w:lineRule="auto"/>
              <w:rPr>
                <w:rFonts w:ascii="Times New Roman" w:hAnsi="Times New Roman"/>
              </w:rPr>
            </w:pPr>
          </w:p>
        </w:tc>
        <w:tc>
          <w:tcPr>
            <w:tcW w:w="1160" w:type="pct"/>
            <w:hideMark/>
          </w:tcPr>
          <w:p w:rsidR="00BE2A2D" w:rsidRDefault="00BE2A2D" w:rsidP="001D7D6C">
            <w:pPr>
              <w:spacing w:after="0" w:line="240" w:lineRule="auto"/>
              <w:rPr>
                <w:rFonts w:ascii="Times New Roman" w:hAnsi="Times New Roman"/>
                <w:sz w:val="20"/>
                <w:szCs w:val="20"/>
              </w:rPr>
            </w:pPr>
          </w:p>
        </w:tc>
        <w:tc>
          <w:tcPr>
            <w:tcW w:w="188" w:type="pct"/>
            <w:noWrap/>
            <w:vAlign w:val="bottom"/>
            <w:hideMark/>
          </w:tcPr>
          <w:p w:rsidR="00BE2A2D" w:rsidRDefault="00BE2A2D" w:rsidP="001D7D6C">
            <w:pPr>
              <w:spacing w:after="0" w:line="240" w:lineRule="auto"/>
              <w:rPr>
                <w:rFonts w:ascii="Times New Roman" w:hAnsi="Times New Roman"/>
                <w:sz w:val="20"/>
                <w:szCs w:val="20"/>
              </w:rPr>
            </w:pPr>
          </w:p>
        </w:tc>
        <w:tc>
          <w:tcPr>
            <w:tcW w:w="1039" w:type="pct"/>
            <w:gridSpan w:val="2"/>
            <w:hideMark/>
          </w:tcPr>
          <w:p w:rsidR="00BE2A2D" w:rsidRDefault="00BE2A2D" w:rsidP="001D7D6C">
            <w:pPr>
              <w:spacing w:after="0" w:line="240" w:lineRule="auto"/>
              <w:rPr>
                <w:rFonts w:ascii="Times New Roman" w:hAnsi="Times New Roman"/>
                <w:sz w:val="20"/>
                <w:szCs w:val="20"/>
              </w:rPr>
            </w:pPr>
          </w:p>
        </w:tc>
      </w:tr>
    </w:tbl>
    <w:p w:rsidR="00FF3F99" w:rsidRPr="009156D9" w:rsidRDefault="00FF3F99" w:rsidP="009156D9">
      <w:pPr>
        <w:widowControl w:val="0"/>
        <w:autoSpaceDE w:val="0"/>
        <w:autoSpaceDN w:val="0"/>
        <w:adjustRightInd w:val="0"/>
        <w:spacing w:after="0" w:line="240" w:lineRule="auto"/>
        <w:jc w:val="center"/>
        <w:rPr>
          <w:rFonts w:ascii="Arial" w:hAnsi="Arial" w:cs="Arial"/>
          <w:b/>
          <w:bCs/>
          <w:sz w:val="20"/>
        </w:rPr>
      </w:pPr>
      <w:r w:rsidRPr="009156D9">
        <w:rPr>
          <w:rFonts w:ascii="Arial" w:hAnsi="Arial" w:cs="Arial"/>
          <w:b/>
          <w:bCs/>
          <w:sz w:val="20"/>
        </w:rPr>
        <w:t> </w:t>
      </w:r>
    </w:p>
    <w:p w:rsidR="00BE2A2D" w:rsidRPr="0091752F" w:rsidRDefault="00FF3F99"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Порядок</w:t>
      </w:r>
      <w:r w:rsidRPr="0091752F">
        <w:rPr>
          <w:rFonts w:ascii="Times New Roman" w:hAnsi="Times New Roman"/>
          <w:b/>
          <w:sz w:val="24"/>
          <w:szCs w:val="24"/>
        </w:rPr>
        <w:br/>
        <w:t xml:space="preserve">оформления возникновения, приостановления и прекращения отношений между </w:t>
      </w:r>
    </w:p>
    <w:p w:rsidR="00FF3F99" w:rsidRPr="0091752F" w:rsidRDefault="00BE2A2D"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Школой-интернатом № 20 ОАО «РЖД»</w:t>
      </w:r>
      <w:r w:rsidR="00FF3F99" w:rsidRPr="0091752F">
        <w:rPr>
          <w:rFonts w:ascii="Times New Roman" w:hAnsi="Times New Roman"/>
          <w:b/>
          <w:sz w:val="24"/>
          <w:szCs w:val="24"/>
        </w:rPr>
        <w:t xml:space="preserve"> и обучающимися и (или) родителями (законными представителями) несовершеннолетних обучающихся</w:t>
      </w:r>
    </w:p>
    <w:p w:rsidR="00FF3F99" w:rsidRPr="0091752F" w:rsidRDefault="00FF3F99" w:rsidP="009156D9">
      <w:pPr>
        <w:spacing w:after="0" w:line="240" w:lineRule="auto"/>
        <w:rPr>
          <w:rFonts w:ascii="Times New Roman" w:hAnsi="Times New Roman"/>
          <w:sz w:val="24"/>
          <w:szCs w:val="24"/>
        </w:rPr>
      </w:pPr>
      <w:r w:rsidRPr="0091752F">
        <w:rPr>
          <w:rFonts w:ascii="Times New Roman" w:hAnsi="Times New Roman"/>
          <w:sz w:val="24"/>
          <w:szCs w:val="24"/>
        </w:rPr>
        <w:t> </w:t>
      </w:r>
    </w:p>
    <w:p w:rsidR="00FF3F99" w:rsidRPr="0091752F" w:rsidRDefault="00FF3F99"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1. Общие положения</w:t>
      </w:r>
    </w:p>
    <w:p w:rsidR="00FF3F99" w:rsidRPr="0091752F" w:rsidRDefault="00FF3F99" w:rsidP="009156D9">
      <w:pPr>
        <w:autoSpaceDE w:val="0"/>
        <w:autoSpaceDN w:val="0"/>
        <w:adjustRightInd w:val="0"/>
        <w:spacing w:after="0" w:line="240" w:lineRule="auto"/>
        <w:ind w:firstLine="567"/>
        <w:jc w:val="both"/>
        <w:rPr>
          <w:rFonts w:ascii="Times New Roman" w:hAnsi="Times New Roman"/>
          <w:sz w:val="24"/>
          <w:szCs w:val="24"/>
        </w:rPr>
      </w:pPr>
      <w:r w:rsidRPr="0091752F">
        <w:rPr>
          <w:rFonts w:ascii="Times New Roman" w:hAnsi="Times New Roman"/>
          <w:sz w:val="24"/>
          <w:szCs w:val="24"/>
        </w:rPr>
        <w:t xml:space="preserve">1.1. Настоящий Порядок оформления возникновения, приостановления и прекращения отношений между </w:t>
      </w:r>
      <w:r w:rsidR="00BE2A2D" w:rsidRPr="0091752F">
        <w:rPr>
          <w:rFonts w:ascii="Times New Roman" w:hAnsi="Times New Roman"/>
          <w:sz w:val="24"/>
          <w:szCs w:val="24"/>
        </w:rPr>
        <w:t>Школой-интернатом № 20 ОАО «РЖД»</w:t>
      </w:r>
      <w:r w:rsidRPr="0091752F">
        <w:rPr>
          <w:rFonts w:ascii="Times New Roman" w:hAnsi="Times New Roman"/>
          <w:sz w:val="24"/>
          <w:szCs w:val="24"/>
        </w:rPr>
        <w:t xml:space="preserve"> и обучающимися и (или) родителями (законными представителями) несовершеннолетних обучающихся (далее – порядок) разработан в соответствии с Федеральным законом от 29.12.2012 № 273-ФЗ «Об образовании в Российской Федерации», Уставом</w:t>
      </w:r>
      <w:r w:rsidRPr="0091752F">
        <w:rPr>
          <w:rFonts w:ascii="Times New Roman" w:hAnsi="Times New Roman"/>
          <w:sz w:val="24"/>
          <w:szCs w:val="24"/>
          <w:lang w:eastAsia="ru-RU"/>
        </w:rPr>
        <w:t xml:space="preserve"> </w:t>
      </w:r>
      <w:r w:rsidR="00BE2A2D" w:rsidRPr="0091752F">
        <w:rPr>
          <w:rFonts w:ascii="Times New Roman" w:hAnsi="Times New Roman"/>
          <w:sz w:val="24"/>
          <w:szCs w:val="24"/>
        </w:rPr>
        <w:t>Школы-интерната № 20 ОАО «РЖД»</w:t>
      </w:r>
      <w:r w:rsidRPr="0091752F">
        <w:rPr>
          <w:rFonts w:ascii="Times New Roman" w:hAnsi="Times New Roman"/>
          <w:sz w:val="24"/>
          <w:szCs w:val="24"/>
        </w:rPr>
        <w:t xml:space="preserve"> (далее – школа).</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1.2. Настоящий порядок устанавливает общие требования к оформлению возникновения, изменения, приостановления и прекращения образовательных отношений при реализации школой основных и дополнительных общеобразовательных программ.</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1.3. Особенности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 в части, не урегулированной законодательством об образовании и настоящим порядком, могут устанавливаться локальными нормативными актами школы по основным вопросам организации и осуществления образовательной деятельности, в том числе регламентирующими правила приема обучающихся, порядок и основания перевода, отчисления и восстановления обучающихся.</w:t>
      </w:r>
    </w:p>
    <w:p w:rsidR="006C4011" w:rsidRDefault="006C4011" w:rsidP="009156D9">
      <w:pPr>
        <w:spacing w:after="0" w:line="240" w:lineRule="auto"/>
        <w:jc w:val="center"/>
        <w:rPr>
          <w:rFonts w:ascii="Times New Roman" w:hAnsi="Times New Roman"/>
          <w:b/>
          <w:sz w:val="24"/>
          <w:szCs w:val="24"/>
        </w:rPr>
      </w:pPr>
    </w:p>
    <w:p w:rsidR="00FF3F99" w:rsidRPr="0091752F" w:rsidRDefault="00FF3F99"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2. Основания и порядок оформления</w:t>
      </w:r>
      <w:r w:rsidRPr="0091752F">
        <w:rPr>
          <w:rFonts w:ascii="Times New Roman" w:hAnsi="Times New Roman"/>
          <w:b/>
          <w:sz w:val="24"/>
          <w:szCs w:val="24"/>
        </w:rPr>
        <w:br/>
        <w:t>возникновения образовательных отношений</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2.1. Основанием возникновения образовательных отношений является приказ школы о приеме лица на обучение или для прохождения промежуточной аттестации и (или) государственной итоговой аттестации. Если с обучающимся, родителями (законными представителями) несовершеннолетнего обучающегося заключен договор об оказании платных образовательных услуг, приказ издается на основании такого договора.</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2.2. При приеме в первый класс, а также для прохождения промежуточной аттестации и (или) государственной итоговой аттестации ответственный за прием заявлений и документов готовит проект приказа о зачислении и передает его на подпись директору или уполномоченному им лицу в течение трех рабочих дней после приема документов.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2.3. При приеме в порядке перевода на обучение по основным общеобразовательным программам ответственный за прием заявлений и документов готовит проект приказа о зачислении в соответствующий класс и передает его на подпись директору или уполномоченному им лицу в течение одного рабочего дня после приема документов.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2.4. При приеме на обучение по договорам об оказании платных образовательных услуг ответственный за прием заявлений и документов готовит проект приказа о зачислении</w:t>
      </w:r>
      <w:r w:rsidR="00F81BBE" w:rsidRPr="0091752F">
        <w:rPr>
          <w:rFonts w:ascii="Times New Roman" w:hAnsi="Times New Roman"/>
          <w:sz w:val="24"/>
          <w:szCs w:val="24"/>
        </w:rPr>
        <w:t xml:space="preserve"> и</w:t>
      </w:r>
      <w:r w:rsidRPr="0091752F">
        <w:rPr>
          <w:rFonts w:ascii="Times New Roman" w:hAnsi="Times New Roman"/>
          <w:sz w:val="24"/>
          <w:szCs w:val="24"/>
        </w:rPr>
        <w:t xml:space="preserve"> передает его на подпись директору или уполномоченному им лицу в течение одного рабочего дня после приема документов и заключения договора об оказании платных образовательных услуг.</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lastRenderedPageBreak/>
        <w:t>2.5. Права и обязанности обучающегося, предусмотренные законодательством об образовании и локальными нормативными актами школы</w:t>
      </w:r>
      <w:r w:rsidR="00F81BBE" w:rsidRPr="0091752F">
        <w:rPr>
          <w:rFonts w:ascii="Times New Roman" w:hAnsi="Times New Roman"/>
          <w:sz w:val="24"/>
          <w:szCs w:val="24"/>
        </w:rPr>
        <w:t>,</w:t>
      </w:r>
      <w:r w:rsidRPr="0091752F">
        <w:rPr>
          <w:rFonts w:ascii="Times New Roman" w:hAnsi="Times New Roman"/>
          <w:sz w:val="24"/>
          <w:szCs w:val="24"/>
        </w:rPr>
        <w:t xml:space="preserve"> возникают у лица, принятого на обучение, с даты, указанной в приказе о приеме лица на обучение.</w:t>
      </w:r>
    </w:p>
    <w:p w:rsidR="006C4011" w:rsidRDefault="006C4011" w:rsidP="009156D9">
      <w:pPr>
        <w:spacing w:after="0" w:line="240" w:lineRule="auto"/>
        <w:jc w:val="center"/>
        <w:rPr>
          <w:rFonts w:ascii="Times New Roman" w:hAnsi="Times New Roman"/>
          <w:b/>
          <w:sz w:val="24"/>
          <w:szCs w:val="24"/>
        </w:rPr>
      </w:pPr>
    </w:p>
    <w:p w:rsidR="00FF3F99" w:rsidRPr="0091752F" w:rsidRDefault="00FF3F99"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3. Основания и порядок оформления</w:t>
      </w:r>
      <w:r w:rsidRPr="0091752F">
        <w:rPr>
          <w:rFonts w:ascii="Times New Roman" w:hAnsi="Times New Roman"/>
          <w:b/>
          <w:sz w:val="24"/>
          <w:szCs w:val="24"/>
        </w:rPr>
        <w:br/>
        <w:t>изменения образовательных отношений</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3.1.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организации, осуществляющей образовательную деятельность:</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при переходе обучающегося с одной образовательной программы на другую;</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в случае изменения формы обучения;</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при изменении языка образования, изучаемого родного языка из числа языков народов РФ, в том числе русского языка как родного языка, государственных языков республик РФ, факультативных и элективных учебных предметов, курсов, дисциплин (модулей);</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в случае перевода на обучение по индивидуальному учебному плану, в том числе ускоренное обучение;</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при организации обучения по основным общеобразовательным программам на дому для обучающихся, нуждающихся в длительном лечении, а также детей-инвалидов;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в случае внесения изменений в условия получения образования, предусмотренные договором об оказании платных образовательных услуг.</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3.2. Основанием для изменения образовательных отношений является приказ, изданный директором или уполномоченным им лицом. Если с обучающимся, родителями (законными представителями) несовершеннолетнего обучающегося заключен договор об оказании платных образовательных услуг, приказ издается на основании внесения соответствующих изменений в такой договор.</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3.3. Уполномоченное должностное лицо, получившее заявление об изменении условий получения обучающимся образования, готовит проект соответствующего приказа и передает его на подпись директору или уполномоченному им лицу в течение пяти рабочих дней с даты приема документов.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3.4. В случаях когда решение об изменении образовательных отношений принимает педагогический совет, а также в случаях привлечения педагогического совета для реализации права обучающегося на образование в соответствии с уставом и локальными нормативными правовыми актами школы, уполномоченное лицо готовит проект приказа и передает его на подпись в течение одного рабочего дня с даты принятия решения педагогическим советом.</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3.5. В случаях организации обучения по основным образовательным программам на дому уполномоченное лицо готовит проект приказа в сроки и порядке, предусмотренны</w:t>
      </w:r>
      <w:r w:rsidR="00EF62DB" w:rsidRPr="0091752F">
        <w:rPr>
          <w:rFonts w:ascii="Times New Roman" w:hAnsi="Times New Roman"/>
          <w:sz w:val="24"/>
          <w:szCs w:val="24"/>
        </w:rPr>
        <w:t>е</w:t>
      </w:r>
      <w:r w:rsidRPr="0091752F">
        <w:rPr>
          <w:rFonts w:ascii="Times New Roman" w:hAnsi="Times New Roman"/>
          <w:sz w:val="24"/>
          <w:szCs w:val="24"/>
        </w:rPr>
        <w:t xml:space="preserve"> нормативным правовым актом уполномоченного органа государственной власти субъекта Российской Федерации.</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3.6. Права и обязанности обучающегося, предусмотренные законодательством об образовании и локальными нормативными актами школы</w:t>
      </w:r>
      <w:r w:rsidR="00EF62DB" w:rsidRPr="0091752F">
        <w:rPr>
          <w:rFonts w:ascii="Times New Roman" w:hAnsi="Times New Roman"/>
          <w:sz w:val="24"/>
          <w:szCs w:val="24"/>
        </w:rPr>
        <w:t>,</w:t>
      </w:r>
      <w:r w:rsidRPr="0091752F">
        <w:rPr>
          <w:rFonts w:ascii="Times New Roman" w:hAnsi="Times New Roman"/>
          <w:sz w:val="24"/>
          <w:szCs w:val="24"/>
        </w:rPr>
        <w:t xml:space="preserve"> изменяются с даты издания приказа или с иной указанной в нем даты.</w:t>
      </w:r>
    </w:p>
    <w:p w:rsidR="006C4011" w:rsidRDefault="006C4011" w:rsidP="009156D9">
      <w:pPr>
        <w:spacing w:after="0" w:line="240" w:lineRule="auto"/>
        <w:jc w:val="center"/>
        <w:rPr>
          <w:rFonts w:ascii="Times New Roman" w:hAnsi="Times New Roman"/>
          <w:b/>
          <w:sz w:val="24"/>
          <w:szCs w:val="24"/>
        </w:rPr>
      </w:pPr>
    </w:p>
    <w:p w:rsidR="00FF3F99" w:rsidRPr="0091752F" w:rsidRDefault="00FF3F99"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4. Основания и порядок оформления</w:t>
      </w:r>
      <w:r w:rsidRPr="0091752F">
        <w:rPr>
          <w:rFonts w:ascii="Times New Roman" w:hAnsi="Times New Roman"/>
          <w:b/>
          <w:sz w:val="24"/>
          <w:szCs w:val="24"/>
        </w:rPr>
        <w:br/>
        <w:t>приостановления образовательных отношений</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4.1. Образовательные отношения приостанавливаются в случае предоставления обучающейся отпуска по беременности и родам и отпуска по уходу за ребенком до достижения им возраста трех лет в порядке, установленном законодательством.</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4.2. Отпуск по беременности и родам предоставляется по заявлению обучающейся или родителя (законного представителя) обучающейся на основании медицинского заключения. Продолжительность отпуска по беременности и родам устанавливается в соответствии с представленным заявлением, но не более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Отпуск по беременности и родам исчисляется суммарно и предоставляется обучающейся полностью независимо от числа дней, фактически использованных ею до родов.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4.3. Уполномоченное должностное лицо, получившее заявление о предоставлении отпуска по беременности и родам, готовит проект соответствующего приказа и передает его на подпись директору или уполномоченному им лицу в течение одного рабочего дня с даты приема документов.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4.4. Отпуск по уходу за ребенком до достижения им возраста трех лет предоставляется по личному заявлению обучающейся или родителя (законного представителя) обучающейся при предъявлении оригинала свидетельства о рождении ребенка.</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4.5. Уполномоченное должностное лицо, получившее заявление о предоставлении отпуска по уходу за ребенком до достижения им возраста трех лет, готовит проект соответствующего приказа и передает его на подпись директору или уполномоченному им лицу в течение одного рабочего дня с даты приема документов.</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4.6. Обучающаяся в период нахождения ее в отпуске по беременности и родам (отпуске по уходу за ребенком до трех лет) освобождается от обязанностей, связанных с освоением е</w:t>
      </w:r>
      <w:r w:rsidR="00EF62DB" w:rsidRPr="0091752F">
        <w:rPr>
          <w:rFonts w:ascii="Times New Roman" w:hAnsi="Times New Roman"/>
          <w:sz w:val="24"/>
          <w:szCs w:val="24"/>
        </w:rPr>
        <w:t>ю</w:t>
      </w:r>
      <w:r w:rsidRPr="0091752F">
        <w:rPr>
          <w:rFonts w:ascii="Times New Roman" w:hAnsi="Times New Roman"/>
          <w:sz w:val="24"/>
          <w:szCs w:val="24"/>
        </w:rPr>
        <w:t xml:space="preserve"> образовательной программы</w:t>
      </w:r>
      <w:r w:rsidR="00EF62DB" w:rsidRPr="0091752F">
        <w:rPr>
          <w:rFonts w:ascii="Times New Roman" w:hAnsi="Times New Roman"/>
          <w:sz w:val="24"/>
          <w:szCs w:val="24"/>
        </w:rPr>
        <w:t>,</w:t>
      </w:r>
      <w:r w:rsidRPr="0091752F">
        <w:rPr>
          <w:rFonts w:ascii="Times New Roman" w:hAnsi="Times New Roman"/>
          <w:sz w:val="24"/>
          <w:szCs w:val="24"/>
        </w:rPr>
        <w:t xml:space="preserve"> и не допускается к образовательному процессу до завершения отпуска. С заказчика по договору об оказании платных образовательных услуг за время отпуска обучающейся плата за обучение не взимается.</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4.7. Права и обязанности обучающейся, предусмотренные законодательством об образовании и локальными нормативными актами школы</w:t>
      </w:r>
      <w:r w:rsidR="00EF62DB" w:rsidRPr="0091752F">
        <w:rPr>
          <w:rFonts w:ascii="Times New Roman" w:hAnsi="Times New Roman"/>
          <w:sz w:val="24"/>
          <w:szCs w:val="24"/>
        </w:rPr>
        <w:t>,</w:t>
      </w:r>
      <w:r w:rsidRPr="0091752F">
        <w:rPr>
          <w:rFonts w:ascii="Times New Roman" w:hAnsi="Times New Roman"/>
          <w:sz w:val="24"/>
          <w:szCs w:val="24"/>
        </w:rPr>
        <w:t xml:space="preserve"> приостанавливаются с даты</w:t>
      </w:r>
      <w:r w:rsidR="00EF62DB" w:rsidRPr="0091752F">
        <w:rPr>
          <w:rFonts w:ascii="Times New Roman" w:hAnsi="Times New Roman"/>
          <w:sz w:val="24"/>
          <w:szCs w:val="24"/>
        </w:rPr>
        <w:t>,</w:t>
      </w:r>
      <w:r w:rsidRPr="0091752F">
        <w:rPr>
          <w:rFonts w:ascii="Times New Roman" w:hAnsi="Times New Roman"/>
          <w:sz w:val="24"/>
          <w:szCs w:val="24"/>
        </w:rPr>
        <w:t xml:space="preserve"> указанной в приказе о предоставлении отпуска по беременности и родам (отпуска по уходу за ребенком до трех лет).</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4.8. Отпуск по беременности и родам (отпуск по уходу за ребенком до трех лет) завершается по окончании периода времени, на который он был предоставлен, либо до окончания указанного периода на основании заявления обучающейся или родителя (законного представителя) обучающейся. Обучающаяся допускается к обучению по завершении отпуска на основании приказа директора школы или уполномоченного им должностного лица. В случае необходимости ликвидации разницы в образовательных программах и иных случаях обучающаяся переводится на обучение по индивидуальному учебному плану в порядке, предусмотренном локальным нормативным актом школы.</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4.9. Обучающаяся по завершении отпуска по беременности и родам (отпуска по уходу за ребенком до трех лет) вправе изменить форму обучения и форму получения образования, иные условия получения образования в порядке, предусмотренном локальными нормативными актами школы.</w:t>
      </w:r>
    </w:p>
    <w:p w:rsidR="006C4011" w:rsidRDefault="006C4011" w:rsidP="009156D9">
      <w:pPr>
        <w:spacing w:after="0" w:line="240" w:lineRule="auto"/>
        <w:jc w:val="center"/>
        <w:rPr>
          <w:rFonts w:ascii="Times New Roman" w:hAnsi="Times New Roman"/>
          <w:b/>
          <w:sz w:val="24"/>
          <w:szCs w:val="24"/>
        </w:rPr>
      </w:pPr>
    </w:p>
    <w:p w:rsidR="00FF3F99" w:rsidRPr="0091752F" w:rsidRDefault="00FF3F99" w:rsidP="009156D9">
      <w:pPr>
        <w:spacing w:after="0" w:line="240" w:lineRule="auto"/>
        <w:jc w:val="center"/>
        <w:rPr>
          <w:rFonts w:ascii="Times New Roman" w:hAnsi="Times New Roman"/>
          <w:b/>
          <w:sz w:val="24"/>
          <w:szCs w:val="24"/>
        </w:rPr>
      </w:pPr>
      <w:r w:rsidRPr="0091752F">
        <w:rPr>
          <w:rFonts w:ascii="Times New Roman" w:hAnsi="Times New Roman"/>
          <w:b/>
          <w:sz w:val="24"/>
          <w:szCs w:val="24"/>
        </w:rPr>
        <w:t>5. Основания и порядок оформления</w:t>
      </w:r>
      <w:r w:rsidRPr="0091752F">
        <w:rPr>
          <w:rFonts w:ascii="Times New Roman" w:hAnsi="Times New Roman"/>
          <w:b/>
          <w:sz w:val="24"/>
          <w:szCs w:val="24"/>
        </w:rPr>
        <w:br/>
        <w:t>прекращения образовательных отношений</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5.1. Основанием для прекращения образовательных отношений является приказ школы об отчислении обучающегося. Если с обучающимся,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школы об отчислении обучающегося.</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5.2. При отчислении в случае изменения формы получения образования на обучение в форме семейного образования или самообразования уполномоченное должностное лицо</w:t>
      </w:r>
      <w:r w:rsidR="002D75B4" w:rsidRPr="0091752F">
        <w:rPr>
          <w:rFonts w:ascii="Times New Roman" w:hAnsi="Times New Roman"/>
          <w:sz w:val="24"/>
          <w:szCs w:val="24"/>
        </w:rPr>
        <w:t xml:space="preserve"> готовит</w:t>
      </w:r>
      <w:r w:rsidRPr="0091752F">
        <w:rPr>
          <w:rFonts w:ascii="Times New Roman" w:hAnsi="Times New Roman"/>
          <w:sz w:val="24"/>
          <w:szCs w:val="24"/>
        </w:rPr>
        <w:t xml:space="preserve"> проект приказа об отчислении и передает его на подпись директору или уполномоченному им лицу в течение трех рабочих дней с да</w:t>
      </w:r>
      <w:r w:rsidR="002D75B4" w:rsidRPr="0091752F">
        <w:rPr>
          <w:rFonts w:ascii="Times New Roman" w:hAnsi="Times New Roman"/>
          <w:sz w:val="24"/>
          <w:szCs w:val="24"/>
        </w:rPr>
        <w:t>т</w:t>
      </w:r>
      <w:r w:rsidRPr="0091752F">
        <w:rPr>
          <w:rFonts w:ascii="Times New Roman" w:hAnsi="Times New Roman"/>
          <w:sz w:val="24"/>
          <w:szCs w:val="24"/>
        </w:rPr>
        <w:t>ы приема заявления.</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5.3. При отчислении из школы в порядке перевода в другую образовательную организацию на обучение по основным общеобразовательным программам уполномоченное должностное лицо готовит проект приказа об отчислении в порядке перевода и передает его на подпись директору или уполномоченному им лицу в течение одного календарного дня с даты приема заявления.</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5.4. При отчислении из школы в связи с получением образования уполномоченное должностное лицо готовит проект приказа об отчислении выпускников на основании результатов государственной итоговой аттестации и решения педагогического совета и передает его на подпись директору или уполномоченному им лицу в течение одного рабочего дня с даты решения педагогического совета.</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 xml:space="preserve">5.5. При отчислении несовершеннолетнего обучающегося, достигшего возраста </w:t>
      </w:r>
      <w:r w:rsidR="002D75B4" w:rsidRPr="0091752F">
        <w:rPr>
          <w:rFonts w:ascii="Times New Roman" w:hAnsi="Times New Roman"/>
          <w:sz w:val="24"/>
          <w:szCs w:val="24"/>
        </w:rPr>
        <w:t>15</w:t>
      </w:r>
      <w:r w:rsidRPr="0091752F">
        <w:rPr>
          <w:rFonts w:ascii="Times New Roman" w:hAnsi="Times New Roman"/>
          <w:sz w:val="24"/>
          <w:szCs w:val="24"/>
        </w:rPr>
        <w:t xml:space="preserve"> лет, в качестве меры дисциплинарного взыскания уполномоченное лицо готовит приказ об отчислении и передает его на подпись директору или уполномоченному им лицу после проведения необходимых процедур учета мнения родителей (законных представителей) обучающегося и согласования с комиссией по делам несовершеннолетних в течение одного рабочего дня с даты последнего согласования.</w:t>
      </w:r>
    </w:p>
    <w:p w:rsidR="00FF3F99" w:rsidRPr="0091752F" w:rsidRDefault="00FF3F99" w:rsidP="009156D9">
      <w:pPr>
        <w:spacing w:after="0" w:line="240" w:lineRule="auto"/>
        <w:ind w:firstLine="567"/>
        <w:jc w:val="both"/>
        <w:rPr>
          <w:rFonts w:ascii="Times New Roman" w:hAnsi="Times New Roman"/>
          <w:sz w:val="24"/>
          <w:szCs w:val="24"/>
        </w:rPr>
      </w:pPr>
      <w:r w:rsidRPr="0091752F">
        <w:rPr>
          <w:rFonts w:ascii="Times New Roman" w:hAnsi="Times New Roman"/>
          <w:sz w:val="24"/>
          <w:szCs w:val="24"/>
        </w:rPr>
        <w:t>5.6. При отчислении обучающегося, обучение которого осуществляется на основании договора об оказании платных образовательных услуг, должностное лицо своевременно готовит проект приказа об отчислении с соблюдением сроков и порядка, установленны</w:t>
      </w:r>
      <w:r w:rsidR="002D75B4" w:rsidRPr="0091752F">
        <w:rPr>
          <w:rFonts w:ascii="Times New Roman" w:hAnsi="Times New Roman"/>
          <w:sz w:val="24"/>
          <w:szCs w:val="24"/>
        </w:rPr>
        <w:t>х</w:t>
      </w:r>
      <w:r w:rsidRPr="0091752F">
        <w:rPr>
          <w:rFonts w:ascii="Times New Roman" w:hAnsi="Times New Roman"/>
          <w:sz w:val="24"/>
          <w:szCs w:val="24"/>
        </w:rPr>
        <w:t xml:space="preserve"> локальными нормативными актами школы, и передает его на подпись директору или уполномоченному им лицу.</w:t>
      </w:r>
    </w:p>
    <w:p w:rsidR="00F50D11" w:rsidRPr="0091752F" w:rsidRDefault="00FF3F99" w:rsidP="00D11F18">
      <w:pPr>
        <w:spacing w:after="0" w:line="240" w:lineRule="auto"/>
        <w:ind w:firstLine="567"/>
        <w:rPr>
          <w:rFonts w:ascii="Times New Roman" w:hAnsi="Times New Roman"/>
          <w:sz w:val="24"/>
          <w:szCs w:val="24"/>
        </w:rPr>
      </w:pPr>
      <w:r w:rsidRPr="0091752F">
        <w:rPr>
          <w:rFonts w:ascii="Times New Roman" w:hAnsi="Times New Roman"/>
          <w:sz w:val="24"/>
          <w:szCs w:val="24"/>
        </w:rPr>
        <w:t>5.7. Права и обязанности обучающегося, предусмотренные законодательством об образовании и локальными нормативными актами школы</w:t>
      </w:r>
      <w:r w:rsidR="002D75B4" w:rsidRPr="0091752F">
        <w:rPr>
          <w:rFonts w:ascii="Times New Roman" w:hAnsi="Times New Roman"/>
          <w:sz w:val="24"/>
          <w:szCs w:val="24"/>
        </w:rPr>
        <w:t>,</w:t>
      </w:r>
      <w:r w:rsidRPr="0091752F">
        <w:rPr>
          <w:rFonts w:ascii="Times New Roman" w:hAnsi="Times New Roman"/>
          <w:sz w:val="24"/>
          <w:szCs w:val="24"/>
        </w:rPr>
        <w:t xml:space="preserve"> прекращаются с даты его отчисления из школы.</w:t>
      </w:r>
    </w:p>
    <w:sectPr w:rsidR="00F50D11" w:rsidRPr="0091752F" w:rsidSect="001C0ADA">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01C" w:rsidRDefault="0005501C" w:rsidP="0016082E">
      <w:pPr>
        <w:spacing w:after="0" w:line="240" w:lineRule="auto"/>
      </w:pPr>
      <w:r>
        <w:separator/>
      </w:r>
    </w:p>
  </w:endnote>
  <w:endnote w:type="continuationSeparator" w:id="0">
    <w:p w:rsidR="0005501C" w:rsidRDefault="0005501C" w:rsidP="00160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
    <w:panose1 w:val="02020603050405020304"/>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01C" w:rsidRDefault="0005501C" w:rsidP="0016082E">
      <w:pPr>
        <w:spacing w:after="0" w:line="240" w:lineRule="auto"/>
      </w:pPr>
      <w:r>
        <w:separator/>
      </w:r>
    </w:p>
  </w:footnote>
  <w:footnote w:type="continuationSeparator" w:id="0">
    <w:p w:rsidR="0005501C" w:rsidRDefault="0005501C" w:rsidP="00160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CFE"/>
    <w:multiLevelType w:val="hybridMultilevel"/>
    <w:tmpl w:val="24F055CE"/>
    <w:lvl w:ilvl="0" w:tplc="EE28192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6D67F26"/>
    <w:multiLevelType w:val="hybridMultilevel"/>
    <w:tmpl w:val="5F4425A4"/>
    <w:lvl w:ilvl="0" w:tplc="EE281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FA0BA7"/>
    <w:multiLevelType w:val="hybridMultilevel"/>
    <w:tmpl w:val="99E808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82D4D"/>
    <w:multiLevelType w:val="hybridMultilevel"/>
    <w:tmpl w:val="F1165CC4"/>
    <w:lvl w:ilvl="0" w:tplc="EE281922">
      <w:start w:val="1"/>
      <w:numFmt w:val="bullet"/>
      <w:lvlText w:val=""/>
      <w:lvlJc w:val="left"/>
      <w:pPr>
        <w:ind w:left="78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8D2108"/>
    <w:multiLevelType w:val="hybridMultilevel"/>
    <w:tmpl w:val="F05452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D10DAC"/>
    <w:multiLevelType w:val="hybridMultilevel"/>
    <w:tmpl w:val="8758C84A"/>
    <w:lvl w:ilvl="0" w:tplc="EE281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354E1F"/>
    <w:multiLevelType w:val="hybridMultilevel"/>
    <w:tmpl w:val="68D4FB4E"/>
    <w:lvl w:ilvl="0" w:tplc="EE281922">
      <w:start w:val="1"/>
      <w:numFmt w:val="bullet"/>
      <w:lvlText w:val=""/>
      <w:lvlJc w:val="left"/>
      <w:pPr>
        <w:ind w:left="78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00629B"/>
    <w:multiLevelType w:val="hybridMultilevel"/>
    <w:tmpl w:val="E92E3D08"/>
    <w:lvl w:ilvl="0" w:tplc="EE281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184F89"/>
    <w:multiLevelType w:val="hybridMultilevel"/>
    <w:tmpl w:val="104ED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DFF6C8F"/>
    <w:multiLevelType w:val="hybridMultilevel"/>
    <w:tmpl w:val="F836BE2E"/>
    <w:lvl w:ilvl="0" w:tplc="EE281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9B364F6"/>
    <w:multiLevelType w:val="hybridMultilevel"/>
    <w:tmpl w:val="E2F0BD3C"/>
    <w:lvl w:ilvl="0" w:tplc="EE281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A104C1"/>
    <w:multiLevelType w:val="hybridMultilevel"/>
    <w:tmpl w:val="A40009AA"/>
    <w:lvl w:ilvl="0" w:tplc="EE281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7"/>
  </w:num>
  <w:num w:numId="5">
    <w:abstractNumId w:val="9"/>
  </w:num>
  <w:num w:numId="6">
    <w:abstractNumId w:val="0"/>
  </w:num>
  <w:num w:numId="7">
    <w:abstractNumId w:val="5"/>
  </w:num>
  <w:num w:numId="8">
    <w:abstractNumId w:val="4"/>
  </w:num>
  <w:num w:numId="9">
    <w:abstractNumId w:val="11"/>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savePreviewPicture/>
  <w:ignoreMixedContent/>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82E"/>
    <w:rsid w:val="0000471F"/>
    <w:rsid w:val="00012FA8"/>
    <w:rsid w:val="000145C6"/>
    <w:rsid w:val="00021C31"/>
    <w:rsid w:val="00034BC8"/>
    <w:rsid w:val="0005501C"/>
    <w:rsid w:val="00056744"/>
    <w:rsid w:val="00057DCB"/>
    <w:rsid w:val="000832DB"/>
    <w:rsid w:val="00087307"/>
    <w:rsid w:val="00093ADE"/>
    <w:rsid w:val="00093B0E"/>
    <w:rsid w:val="000A0489"/>
    <w:rsid w:val="000A1BDE"/>
    <w:rsid w:val="000A42F2"/>
    <w:rsid w:val="000A7B64"/>
    <w:rsid w:val="000D7591"/>
    <w:rsid w:val="000F000E"/>
    <w:rsid w:val="00123F95"/>
    <w:rsid w:val="00134896"/>
    <w:rsid w:val="0013655E"/>
    <w:rsid w:val="00137DF0"/>
    <w:rsid w:val="00137EDF"/>
    <w:rsid w:val="001452F0"/>
    <w:rsid w:val="0016082E"/>
    <w:rsid w:val="0016666F"/>
    <w:rsid w:val="001806E5"/>
    <w:rsid w:val="001829FB"/>
    <w:rsid w:val="001856AF"/>
    <w:rsid w:val="00186035"/>
    <w:rsid w:val="00186E00"/>
    <w:rsid w:val="0018794D"/>
    <w:rsid w:val="001A3AB3"/>
    <w:rsid w:val="001A3FD2"/>
    <w:rsid w:val="001C0ADA"/>
    <w:rsid w:val="001D7D6C"/>
    <w:rsid w:val="001E1B58"/>
    <w:rsid w:val="001E58D9"/>
    <w:rsid w:val="002022D8"/>
    <w:rsid w:val="00206150"/>
    <w:rsid w:val="0021406A"/>
    <w:rsid w:val="002149D3"/>
    <w:rsid w:val="00217AB1"/>
    <w:rsid w:val="00223C80"/>
    <w:rsid w:val="00224ECA"/>
    <w:rsid w:val="00225988"/>
    <w:rsid w:val="002276BE"/>
    <w:rsid w:val="002301CD"/>
    <w:rsid w:val="0023343B"/>
    <w:rsid w:val="00243B59"/>
    <w:rsid w:val="00270766"/>
    <w:rsid w:val="002707D4"/>
    <w:rsid w:val="00276E8C"/>
    <w:rsid w:val="00287342"/>
    <w:rsid w:val="00287E5A"/>
    <w:rsid w:val="00290334"/>
    <w:rsid w:val="0029599C"/>
    <w:rsid w:val="002A4843"/>
    <w:rsid w:val="002B0127"/>
    <w:rsid w:val="002B3E6D"/>
    <w:rsid w:val="002B7B33"/>
    <w:rsid w:val="002C2AB3"/>
    <w:rsid w:val="002C515F"/>
    <w:rsid w:val="002D75B4"/>
    <w:rsid w:val="002D7DD8"/>
    <w:rsid w:val="002E08F8"/>
    <w:rsid w:val="002E0ECB"/>
    <w:rsid w:val="002E72B1"/>
    <w:rsid w:val="00314FBE"/>
    <w:rsid w:val="0032602D"/>
    <w:rsid w:val="00330438"/>
    <w:rsid w:val="00330549"/>
    <w:rsid w:val="003307F3"/>
    <w:rsid w:val="0033291C"/>
    <w:rsid w:val="0035039F"/>
    <w:rsid w:val="0035445B"/>
    <w:rsid w:val="003709D5"/>
    <w:rsid w:val="00373384"/>
    <w:rsid w:val="00374986"/>
    <w:rsid w:val="00377DF1"/>
    <w:rsid w:val="003813FA"/>
    <w:rsid w:val="00384EB4"/>
    <w:rsid w:val="003868FB"/>
    <w:rsid w:val="00391910"/>
    <w:rsid w:val="00392DA4"/>
    <w:rsid w:val="003A0F37"/>
    <w:rsid w:val="003A26B6"/>
    <w:rsid w:val="003B4C72"/>
    <w:rsid w:val="003C2F88"/>
    <w:rsid w:val="003C5387"/>
    <w:rsid w:val="003C6440"/>
    <w:rsid w:val="003D4610"/>
    <w:rsid w:val="003D46B9"/>
    <w:rsid w:val="003D682D"/>
    <w:rsid w:val="003E2E85"/>
    <w:rsid w:val="003E542E"/>
    <w:rsid w:val="003E64AE"/>
    <w:rsid w:val="003F26EA"/>
    <w:rsid w:val="003F310B"/>
    <w:rsid w:val="003F3527"/>
    <w:rsid w:val="0040009E"/>
    <w:rsid w:val="0040300C"/>
    <w:rsid w:val="004049B9"/>
    <w:rsid w:val="004052F7"/>
    <w:rsid w:val="00405ADB"/>
    <w:rsid w:val="004133E5"/>
    <w:rsid w:val="00423074"/>
    <w:rsid w:val="00426062"/>
    <w:rsid w:val="0043541A"/>
    <w:rsid w:val="00435B39"/>
    <w:rsid w:val="00440AC8"/>
    <w:rsid w:val="00454BD9"/>
    <w:rsid w:val="00456FD3"/>
    <w:rsid w:val="00461E13"/>
    <w:rsid w:val="00466431"/>
    <w:rsid w:val="00474496"/>
    <w:rsid w:val="004759C0"/>
    <w:rsid w:val="00483F70"/>
    <w:rsid w:val="004874E2"/>
    <w:rsid w:val="004C27DD"/>
    <w:rsid w:val="004C61B6"/>
    <w:rsid w:val="004D5899"/>
    <w:rsid w:val="004D708E"/>
    <w:rsid w:val="004E1AFE"/>
    <w:rsid w:val="004E1B2D"/>
    <w:rsid w:val="004E656F"/>
    <w:rsid w:val="004F3BEC"/>
    <w:rsid w:val="005009B3"/>
    <w:rsid w:val="00501A22"/>
    <w:rsid w:val="00503E8A"/>
    <w:rsid w:val="00513D2C"/>
    <w:rsid w:val="00520827"/>
    <w:rsid w:val="00521AFF"/>
    <w:rsid w:val="005249A3"/>
    <w:rsid w:val="005267ED"/>
    <w:rsid w:val="00527847"/>
    <w:rsid w:val="00532397"/>
    <w:rsid w:val="00535C66"/>
    <w:rsid w:val="005435EE"/>
    <w:rsid w:val="00546863"/>
    <w:rsid w:val="00552E2C"/>
    <w:rsid w:val="00552EA8"/>
    <w:rsid w:val="00557A2B"/>
    <w:rsid w:val="00562121"/>
    <w:rsid w:val="00572D09"/>
    <w:rsid w:val="00577761"/>
    <w:rsid w:val="0058166F"/>
    <w:rsid w:val="005831D1"/>
    <w:rsid w:val="00585CEC"/>
    <w:rsid w:val="0058603E"/>
    <w:rsid w:val="00587E57"/>
    <w:rsid w:val="00592768"/>
    <w:rsid w:val="00593201"/>
    <w:rsid w:val="00596A84"/>
    <w:rsid w:val="005A126E"/>
    <w:rsid w:val="005A7770"/>
    <w:rsid w:val="005B07EF"/>
    <w:rsid w:val="005B4474"/>
    <w:rsid w:val="005B4CF5"/>
    <w:rsid w:val="005D2AFF"/>
    <w:rsid w:val="005D605B"/>
    <w:rsid w:val="005E1917"/>
    <w:rsid w:val="005E26CA"/>
    <w:rsid w:val="005E338D"/>
    <w:rsid w:val="005F3133"/>
    <w:rsid w:val="005F3ABB"/>
    <w:rsid w:val="005F5946"/>
    <w:rsid w:val="00601FDE"/>
    <w:rsid w:val="0061622D"/>
    <w:rsid w:val="00623AEE"/>
    <w:rsid w:val="00624446"/>
    <w:rsid w:val="00624571"/>
    <w:rsid w:val="00626ECE"/>
    <w:rsid w:val="00627B81"/>
    <w:rsid w:val="006377F4"/>
    <w:rsid w:val="00637D66"/>
    <w:rsid w:val="006475A9"/>
    <w:rsid w:val="00650AEA"/>
    <w:rsid w:val="0065232B"/>
    <w:rsid w:val="00657C77"/>
    <w:rsid w:val="00667BC7"/>
    <w:rsid w:val="00667FA1"/>
    <w:rsid w:val="00670191"/>
    <w:rsid w:val="00671AC9"/>
    <w:rsid w:val="006946CA"/>
    <w:rsid w:val="006A1280"/>
    <w:rsid w:val="006A2B0B"/>
    <w:rsid w:val="006B0D0A"/>
    <w:rsid w:val="006B2B93"/>
    <w:rsid w:val="006B3CD0"/>
    <w:rsid w:val="006C4011"/>
    <w:rsid w:val="006C5527"/>
    <w:rsid w:val="006C7823"/>
    <w:rsid w:val="006D5B0C"/>
    <w:rsid w:val="006E4B1C"/>
    <w:rsid w:val="006F0DAA"/>
    <w:rsid w:val="006F4C5E"/>
    <w:rsid w:val="00712041"/>
    <w:rsid w:val="007127E2"/>
    <w:rsid w:val="007164E2"/>
    <w:rsid w:val="007204A3"/>
    <w:rsid w:val="007213B4"/>
    <w:rsid w:val="00724354"/>
    <w:rsid w:val="00724B5F"/>
    <w:rsid w:val="007256B9"/>
    <w:rsid w:val="00732FFD"/>
    <w:rsid w:val="00747255"/>
    <w:rsid w:val="00747C81"/>
    <w:rsid w:val="0075328A"/>
    <w:rsid w:val="00755FEB"/>
    <w:rsid w:val="00762D31"/>
    <w:rsid w:val="00774FE5"/>
    <w:rsid w:val="00775B90"/>
    <w:rsid w:val="007800AB"/>
    <w:rsid w:val="00780533"/>
    <w:rsid w:val="00782A1F"/>
    <w:rsid w:val="007A42B0"/>
    <w:rsid w:val="007C246B"/>
    <w:rsid w:val="007D57DF"/>
    <w:rsid w:val="007E0619"/>
    <w:rsid w:val="007E3D93"/>
    <w:rsid w:val="007F02A6"/>
    <w:rsid w:val="007F5913"/>
    <w:rsid w:val="007F5C40"/>
    <w:rsid w:val="00815C49"/>
    <w:rsid w:val="00832214"/>
    <w:rsid w:val="0083401B"/>
    <w:rsid w:val="00834895"/>
    <w:rsid w:val="00836A29"/>
    <w:rsid w:val="00840BC5"/>
    <w:rsid w:val="00843FD8"/>
    <w:rsid w:val="00853F23"/>
    <w:rsid w:val="00855F77"/>
    <w:rsid w:val="00861BD4"/>
    <w:rsid w:val="008624B0"/>
    <w:rsid w:val="008836F1"/>
    <w:rsid w:val="008A118F"/>
    <w:rsid w:val="008A48D8"/>
    <w:rsid w:val="008A71CB"/>
    <w:rsid w:val="008B7477"/>
    <w:rsid w:val="008D4365"/>
    <w:rsid w:val="008E101C"/>
    <w:rsid w:val="009064A8"/>
    <w:rsid w:val="009156D9"/>
    <w:rsid w:val="0091752F"/>
    <w:rsid w:val="00941552"/>
    <w:rsid w:val="00953152"/>
    <w:rsid w:val="0096065E"/>
    <w:rsid w:val="00961896"/>
    <w:rsid w:val="00976F8C"/>
    <w:rsid w:val="00977295"/>
    <w:rsid w:val="00980AEF"/>
    <w:rsid w:val="0098313B"/>
    <w:rsid w:val="00986A10"/>
    <w:rsid w:val="00992B3B"/>
    <w:rsid w:val="00993802"/>
    <w:rsid w:val="00993DDB"/>
    <w:rsid w:val="00997B07"/>
    <w:rsid w:val="009B5058"/>
    <w:rsid w:val="009C0594"/>
    <w:rsid w:val="009C2DDB"/>
    <w:rsid w:val="009C696C"/>
    <w:rsid w:val="009D0D85"/>
    <w:rsid w:val="009E1FD1"/>
    <w:rsid w:val="009E5841"/>
    <w:rsid w:val="009E628B"/>
    <w:rsid w:val="00A01E24"/>
    <w:rsid w:val="00A10B7E"/>
    <w:rsid w:val="00A12796"/>
    <w:rsid w:val="00A21B3A"/>
    <w:rsid w:val="00A22CB2"/>
    <w:rsid w:val="00A30D37"/>
    <w:rsid w:val="00A34071"/>
    <w:rsid w:val="00A35FE4"/>
    <w:rsid w:val="00A4116C"/>
    <w:rsid w:val="00A41421"/>
    <w:rsid w:val="00A44049"/>
    <w:rsid w:val="00A5046F"/>
    <w:rsid w:val="00A628C4"/>
    <w:rsid w:val="00A66126"/>
    <w:rsid w:val="00A670FD"/>
    <w:rsid w:val="00A67917"/>
    <w:rsid w:val="00A7118C"/>
    <w:rsid w:val="00A746DB"/>
    <w:rsid w:val="00A75D51"/>
    <w:rsid w:val="00A77851"/>
    <w:rsid w:val="00A77FB7"/>
    <w:rsid w:val="00A82DE6"/>
    <w:rsid w:val="00A96F34"/>
    <w:rsid w:val="00AB297E"/>
    <w:rsid w:val="00AD7C88"/>
    <w:rsid w:val="00AE31BA"/>
    <w:rsid w:val="00AE387C"/>
    <w:rsid w:val="00AE42E0"/>
    <w:rsid w:val="00AF155E"/>
    <w:rsid w:val="00AF73C1"/>
    <w:rsid w:val="00AF7863"/>
    <w:rsid w:val="00B04928"/>
    <w:rsid w:val="00B21AFC"/>
    <w:rsid w:val="00B47D1C"/>
    <w:rsid w:val="00B54567"/>
    <w:rsid w:val="00B63989"/>
    <w:rsid w:val="00B65E21"/>
    <w:rsid w:val="00B66927"/>
    <w:rsid w:val="00B66E58"/>
    <w:rsid w:val="00B84CCF"/>
    <w:rsid w:val="00B860C5"/>
    <w:rsid w:val="00B9368B"/>
    <w:rsid w:val="00BA24D9"/>
    <w:rsid w:val="00BA37A6"/>
    <w:rsid w:val="00BA6D78"/>
    <w:rsid w:val="00BB0053"/>
    <w:rsid w:val="00BB1014"/>
    <w:rsid w:val="00BC44B4"/>
    <w:rsid w:val="00BD2354"/>
    <w:rsid w:val="00BD7A80"/>
    <w:rsid w:val="00BE0026"/>
    <w:rsid w:val="00BE1D10"/>
    <w:rsid w:val="00BE264D"/>
    <w:rsid w:val="00BE2A2D"/>
    <w:rsid w:val="00BF0ABA"/>
    <w:rsid w:val="00BF6EE6"/>
    <w:rsid w:val="00C039D4"/>
    <w:rsid w:val="00C22B91"/>
    <w:rsid w:val="00C230EE"/>
    <w:rsid w:val="00C32AF8"/>
    <w:rsid w:val="00C34B65"/>
    <w:rsid w:val="00C34C2C"/>
    <w:rsid w:val="00C34DD8"/>
    <w:rsid w:val="00C454B1"/>
    <w:rsid w:val="00C52DD8"/>
    <w:rsid w:val="00C55E33"/>
    <w:rsid w:val="00C5685E"/>
    <w:rsid w:val="00C81365"/>
    <w:rsid w:val="00C81F9B"/>
    <w:rsid w:val="00C92223"/>
    <w:rsid w:val="00C96A64"/>
    <w:rsid w:val="00CA02A5"/>
    <w:rsid w:val="00CA486C"/>
    <w:rsid w:val="00CB4EE3"/>
    <w:rsid w:val="00CC590F"/>
    <w:rsid w:val="00CC7DE2"/>
    <w:rsid w:val="00CD0111"/>
    <w:rsid w:val="00CE634B"/>
    <w:rsid w:val="00CE7DF1"/>
    <w:rsid w:val="00D0752C"/>
    <w:rsid w:val="00D0782E"/>
    <w:rsid w:val="00D11F18"/>
    <w:rsid w:val="00D136C4"/>
    <w:rsid w:val="00D15502"/>
    <w:rsid w:val="00D20BF8"/>
    <w:rsid w:val="00D30855"/>
    <w:rsid w:val="00D51B91"/>
    <w:rsid w:val="00D65DF3"/>
    <w:rsid w:val="00D70F43"/>
    <w:rsid w:val="00D7116F"/>
    <w:rsid w:val="00D71EDD"/>
    <w:rsid w:val="00D73B02"/>
    <w:rsid w:val="00D850FB"/>
    <w:rsid w:val="00D86087"/>
    <w:rsid w:val="00D86171"/>
    <w:rsid w:val="00DB3537"/>
    <w:rsid w:val="00DB462C"/>
    <w:rsid w:val="00DC2F96"/>
    <w:rsid w:val="00DC6433"/>
    <w:rsid w:val="00DD1CAF"/>
    <w:rsid w:val="00DD34ED"/>
    <w:rsid w:val="00DD7618"/>
    <w:rsid w:val="00DE4A83"/>
    <w:rsid w:val="00DE5070"/>
    <w:rsid w:val="00DF3362"/>
    <w:rsid w:val="00DF6233"/>
    <w:rsid w:val="00E03A7D"/>
    <w:rsid w:val="00E03D90"/>
    <w:rsid w:val="00E03EA0"/>
    <w:rsid w:val="00E16077"/>
    <w:rsid w:val="00E168DD"/>
    <w:rsid w:val="00E21AE1"/>
    <w:rsid w:val="00E32ECE"/>
    <w:rsid w:val="00E40A79"/>
    <w:rsid w:val="00E50E75"/>
    <w:rsid w:val="00E511A7"/>
    <w:rsid w:val="00E56E8D"/>
    <w:rsid w:val="00E768EA"/>
    <w:rsid w:val="00E776CE"/>
    <w:rsid w:val="00E80C32"/>
    <w:rsid w:val="00E81132"/>
    <w:rsid w:val="00E920C1"/>
    <w:rsid w:val="00E92635"/>
    <w:rsid w:val="00E94946"/>
    <w:rsid w:val="00E95B89"/>
    <w:rsid w:val="00E96E99"/>
    <w:rsid w:val="00EA0C9F"/>
    <w:rsid w:val="00EA14D5"/>
    <w:rsid w:val="00EB69CF"/>
    <w:rsid w:val="00ED0C1D"/>
    <w:rsid w:val="00EE7957"/>
    <w:rsid w:val="00EF1810"/>
    <w:rsid w:val="00EF205F"/>
    <w:rsid w:val="00EF62DB"/>
    <w:rsid w:val="00F003F2"/>
    <w:rsid w:val="00F01B9A"/>
    <w:rsid w:val="00F02F1E"/>
    <w:rsid w:val="00F41769"/>
    <w:rsid w:val="00F50D11"/>
    <w:rsid w:val="00F718D7"/>
    <w:rsid w:val="00F81BBE"/>
    <w:rsid w:val="00F8782B"/>
    <w:rsid w:val="00FA5EE4"/>
    <w:rsid w:val="00FA7657"/>
    <w:rsid w:val="00FA7FCA"/>
    <w:rsid w:val="00FB7C32"/>
    <w:rsid w:val="00FC0B71"/>
    <w:rsid w:val="00FC40BA"/>
    <w:rsid w:val="00FC4917"/>
    <w:rsid w:val="00FC4AC2"/>
    <w:rsid w:val="00FC7FAC"/>
    <w:rsid w:val="00FD1765"/>
    <w:rsid w:val="00FD5ECD"/>
    <w:rsid w:val="00FE1614"/>
    <w:rsid w:val="00FE5227"/>
    <w:rsid w:val="00FE6C12"/>
    <w:rsid w:val="00FF2D98"/>
    <w:rsid w:val="00FF3F99"/>
  </w:rsids>
  <m:mathPr>
    <m:mathFont m:val="Cambria Math"/>
    <m:brkBin m:val="before"/>
    <m:brkBinSub m:val="--"/>
    <m:smallFrac m:val="0"/>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553A96-3C45-432C-99C5-50B04E96B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DA4"/>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8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16082E"/>
  </w:style>
  <w:style w:type="paragraph" w:customStyle="1" w:styleId="Style1">
    <w:name w:val="Style1"/>
    <w:rsid w:val="0016082E"/>
    <w:pPr>
      <w:widowControl w:val="0"/>
      <w:autoSpaceDE w:val="0"/>
      <w:autoSpaceDN w:val="0"/>
      <w:adjustRightInd w:val="0"/>
      <w:ind w:firstLine="720"/>
    </w:pPr>
    <w:rPr>
      <w:rFonts w:ascii="Arial" w:eastAsia="Times New Roman" w:hAnsi="Arial" w:cs="Arial"/>
    </w:rPr>
  </w:style>
  <w:style w:type="paragraph" w:styleId="a4">
    <w:name w:val="footnote text"/>
    <w:basedOn w:val="a"/>
    <w:link w:val="a5"/>
    <w:uiPriority w:val="99"/>
    <w:unhideWhenUsed/>
    <w:rsid w:val="0016082E"/>
    <w:rPr>
      <w:rFonts w:eastAsia="Times New Roman"/>
      <w:sz w:val="20"/>
      <w:szCs w:val="20"/>
      <w:lang w:val="x-none" w:eastAsia="ru-RU"/>
    </w:rPr>
  </w:style>
  <w:style w:type="character" w:customStyle="1" w:styleId="a5">
    <w:name w:val="Текст сноски Знак"/>
    <w:link w:val="a4"/>
    <w:uiPriority w:val="99"/>
    <w:rsid w:val="0016082E"/>
    <w:rPr>
      <w:rFonts w:ascii="Calibri" w:eastAsia="Times New Roman" w:hAnsi="Calibri" w:cs="Times New Roman"/>
      <w:sz w:val="20"/>
      <w:szCs w:val="20"/>
      <w:lang w:eastAsia="ru-RU"/>
    </w:rPr>
  </w:style>
  <w:style w:type="character" w:styleId="a6">
    <w:name w:val="footnote reference"/>
    <w:uiPriority w:val="99"/>
    <w:unhideWhenUsed/>
    <w:rsid w:val="0016082E"/>
    <w:rPr>
      <w:vertAlign w:val="superscript"/>
    </w:rPr>
  </w:style>
  <w:style w:type="character" w:customStyle="1" w:styleId="a7">
    <w:name w:val="Гипертекстовая ссылка"/>
    <w:uiPriority w:val="99"/>
    <w:rsid w:val="00601FDE"/>
    <w:rPr>
      <w:color w:val="106BBE"/>
    </w:rPr>
  </w:style>
  <w:style w:type="character" w:styleId="a8">
    <w:name w:val="annotation reference"/>
    <w:uiPriority w:val="99"/>
    <w:semiHidden/>
    <w:unhideWhenUsed/>
    <w:rsid w:val="00DF3362"/>
    <w:rPr>
      <w:sz w:val="16"/>
      <w:szCs w:val="16"/>
    </w:rPr>
  </w:style>
  <w:style w:type="paragraph" w:styleId="a9">
    <w:name w:val="annotation text"/>
    <w:basedOn w:val="a"/>
    <w:link w:val="aa"/>
    <w:uiPriority w:val="99"/>
    <w:semiHidden/>
    <w:unhideWhenUsed/>
    <w:rsid w:val="00DF3362"/>
    <w:pPr>
      <w:spacing w:line="240" w:lineRule="auto"/>
    </w:pPr>
    <w:rPr>
      <w:sz w:val="20"/>
      <w:szCs w:val="20"/>
      <w:lang w:val="x-none" w:eastAsia="x-none"/>
    </w:rPr>
  </w:style>
  <w:style w:type="character" w:customStyle="1" w:styleId="aa">
    <w:name w:val="Текст примечания Знак"/>
    <w:link w:val="a9"/>
    <w:uiPriority w:val="99"/>
    <w:semiHidden/>
    <w:rsid w:val="00DF3362"/>
    <w:rPr>
      <w:sz w:val="20"/>
      <w:szCs w:val="20"/>
    </w:rPr>
  </w:style>
  <w:style w:type="paragraph" w:styleId="ab">
    <w:name w:val="annotation subject"/>
    <w:basedOn w:val="a9"/>
    <w:next w:val="a9"/>
    <w:link w:val="ac"/>
    <w:uiPriority w:val="99"/>
    <w:semiHidden/>
    <w:unhideWhenUsed/>
    <w:rsid w:val="00DF3362"/>
    <w:rPr>
      <w:b/>
      <w:bCs/>
    </w:rPr>
  </w:style>
  <w:style w:type="character" w:customStyle="1" w:styleId="ac">
    <w:name w:val="Тема примечания Знак"/>
    <w:link w:val="ab"/>
    <w:uiPriority w:val="99"/>
    <w:semiHidden/>
    <w:rsid w:val="00DF3362"/>
    <w:rPr>
      <w:b/>
      <w:bCs/>
      <w:sz w:val="20"/>
      <w:szCs w:val="20"/>
    </w:rPr>
  </w:style>
  <w:style w:type="paragraph" w:styleId="ad">
    <w:name w:val="Balloon Text"/>
    <w:basedOn w:val="a"/>
    <w:link w:val="ae"/>
    <w:uiPriority w:val="99"/>
    <w:semiHidden/>
    <w:unhideWhenUsed/>
    <w:rsid w:val="00DF3362"/>
    <w:pPr>
      <w:spacing w:after="0" w:line="240" w:lineRule="auto"/>
    </w:pPr>
    <w:rPr>
      <w:rFonts w:ascii="Tahoma" w:hAnsi="Tahoma"/>
      <w:sz w:val="16"/>
      <w:szCs w:val="16"/>
      <w:lang w:val="x-none" w:eastAsia="x-none"/>
    </w:rPr>
  </w:style>
  <w:style w:type="character" w:customStyle="1" w:styleId="ae">
    <w:name w:val="Текст выноски Знак"/>
    <w:link w:val="ad"/>
    <w:uiPriority w:val="99"/>
    <w:semiHidden/>
    <w:rsid w:val="00DF3362"/>
    <w:rPr>
      <w:rFonts w:ascii="Tahoma" w:hAnsi="Tahoma" w:cs="Tahoma"/>
      <w:sz w:val="16"/>
      <w:szCs w:val="16"/>
    </w:rPr>
  </w:style>
  <w:style w:type="character" w:styleId="af">
    <w:name w:val="Hyperlink"/>
    <w:uiPriority w:val="99"/>
    <w:unhideWhenUsed/>
    <w:rsid w:val="003D682D"/>
    <w:rPr>
      <w:color w:val="0000FF"/>
      <w:u w:val="single"/>
    </w:rPr>
  </w:style>
  <w:style w:type="paragraph" w:styleId="af0">
    <w:name w:val="No Spacing"/>
    <w:uiPriority w:val="1"/>
    <w:qFormat/>
    <w:rsid w:val="009C2DDB"/>
    <w:rPr>
      <w:sz w:val="22"/>
      <w:szCs w:val="22"/>
      <w:lang w:eastAsia="en-US"/>
    </w:rPr>
  </w:style>
  <w:style w:type="table" w:styleId="af1">
    <w:name w:val="Table Grid"/>
    <w:basedOn w:val="a1"/>
    <w:uiPriority w:val="59"/>
    <w:rsid w:val="009C2D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info">
    <w:name w:val="copyright-info"/>
    <w:basedOn w:val="a"/>
    <w:rsid w:val="007532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3F310B"/>
    <w:pPr>
      <w:widowControl w:val="0"/>
      <w:suppressAutoHyphens/>
      <w:autoSpaceDE w:val="0"/>
      <w:autoSpaceDN w:val="0"/>
      <w:spacing w:after="160" w:line="254" w:lineRule="auto"/>
      <w:textAlignment w:val="baseline"/>
    </w:pPr>
    <w:rPr>
      <w:rFonts w:eastAsia="F" w:cs="F"/>
      <w:kern w:val="3"/>
      <w:sz w:val="22"/>
      <w:szCs w:val="24"/>
      <w:lang w:eastAsia="en-US" w:bidi="hi-IN"/>
    </w:rPr>
  </w:style>
  <w:style w:type="paragraph" w:styleId="af2">
    <w:name w:val="header"/>
    <w:basedOn w:val="a"/>
    <w:link w:val="af3"/>
    <w:uiPriority w:val="99"/>
    <w:semiHidden/>
    <w:unhideWhenUsed/>
    <w:rsid w:val="000145C6"/>
    <w:pPr>
      <w:tabs>
        <w:tab w:val="center" w:pos="4677"/>
        <w:tab w:val="right" w:pos="9355"/>
      </w:tabs>
    </w:pPr>
  </w:style>
  <w:style w:type="character" w:customStyle="1" w:styleId="af3">
    <w:name w:val="Верхний колонтитул Знак"/>
    <w:link w:val="af2"/>
    <w:uiPriority w:val="99"/>
    <w:semiHidden/>
    <w:rsid w:val="000145C6"/>
    <w:rPr>
      <w:sz w:val="22"/>
      <w:szCs w:val="22"/>
      <w:lang w:eastAsia="en-US"/>
    </w:rPr>
  </w:style>
  <w:style w:type="paragraph" w:styleId="af4">
    <w:name w:val="footer"/>
    <w:basedOn w:val="a"/>
    <w:link w:val="af5"/>
    <w:uiPriority w:val="99"/>
    <w:semiHidden/>
    <w:unhideWhenUsed/>
    <w:rsid w:val="000145C6"/>
    <w:pPr>
      <w:tabs>
        <w:tab w:val="center" w:pos="4677"/>
        <w:tab w:val="right" w:pos="9355"/>
      </w:tabs>
    </w:pPr>
  </w:style>
  <w:style w:type="character" w:customStyle="1" w:styleId="af5">
    <w:name w:val="Нижний колонтитул Знак"/>
    <w:link w:val="af4"/>
    <w:uiPriority w:val="99"/>
    <w:semiHidden/>
    <w:rsid w:val="000145C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8437">
      <w:bodyDiv w:val="1"/>
      <w:marLeft w:val="0"/>
      <w:marRight w:val="0"/>
      <w:marTop w:val="0"/>
      <w:marBottom w:val="0"/>
      <w:divBdr>
        <w:top w:val="none" w:sz="0" w:space="0" w:color="auto"/>
        <w:left w:val="none" w:sz="0" w:space="0" w:color="auto"/>
        <w:bottom w:val="none" w:sz="0" w:space="0" w:color="auto"/>
        <w:right w:val="none" w:sz="0" w:space="0" w:color="auto"/>
      </w:divBdr>
    </w:div>
    <w:div w:id="172569477">
      <w:bodyDiv w:val="1"/>
      <w:marLeft w:val="0"/>
      <w:marRight w:val="0"/>
      <w:marTop w:val="0"/>
      <w:marBottom w:val="0"/>
      <w:divBdr>
        <w:top w:val="none" w:sz="0" w:space="0" w:color="auto"/>
        <w:left w:val="none" w:sz="0" w:space="0" w:color="auto"/>
        <w:bottom w:val="none" w:sz="0" w:space="0" w:color="auto"/>
        <w:right w:val="none" w:sz="0" w:space="0" w:color="auto"/>
      </w:divBdr>
    </w:div>
    <w:div w:id="210968460">
      <w:bodyDiv w:val="1"/>
      <w:marLeft w:val="0"/>
      <w:marRight w:val="0"/>
      <w:marTop w:val="0"/>
      <w:marBottom w:val="0"/>
      <w:divBdr>
        <w:top w:val="none" w:sz="0" w:space="0" w:color="auto"/>
        <w:left w:val="none" w:sz="0" w:space="0" w:color="auto"/>
        <w:bottom w:val="none" w:sz="0" w:space="0" w:color="auto"/>
        <w:right w:val="none" w:sz="0" w:space="0" w:color="auto"/>
      </w:divBdr>
    </w:div>
    <w:div w:id="483937046">
      <w:bodyDiv w:val="1"/>
      <w:marLeft w:val="0"/>
      <w:marRight w:val="0"/>
      <w:marTop w:val="0"/>
      <w:marBottom w:val="0"/>
      <w:divBdr>
        <w:top w:val="none" w:sz="0" w:space="0" w:color="auto"/>
        <w:left w:val="none" w:sz="0" w:space="0" w:color="auto"/>
        <w:bottom w:val="none" w:sz="0" w:space="0" w:color="auto"/>
        <w:right w:val="none" w:sz="0" w:space="0" w:color="auto"/>
      </w:divBdr>
    </w:div>
    <w:div w:id="505749888">
      <w:bodyDiv w:val="1"/>
      <w:marLeft w:val="0"/>
      <w:marRight w:val="0"/>
      <w:marTop w:val="0"/>
      <w:marBottom w:val="0"/>
      <w:divBdr>
        <w:top w:val="none" w:sz="0" w:space="0" w:color="auto"/>
        <w:left w:val="none" w:sz="0" w:space="0" w:color="auto"/>
        <w:bottom w:val="none" w:sz="0" w:space="0" w:color="auto"/>
        <w:right w:val="none" w:sz="0" w:space="0" w:color="auto"/>
      </w:divBdr>
    </w:div>
    <w:div w:id="720061782">
      <w:bodyDiv w:val="1"/>
      <w:marLeft w:val="0"/>
      <w:marRight w:val="0"/>
      <w:marTop w:val="0"/>
      <w:marBottom w:val="0"/>
      <w:divBdr>
        <w:top w:val="none" w:sz="0" w:space="0" w:color="auto"/>
        <w:left w:val="none" w:sz="0" w:space="0" w:color="auto"/>
        <w:bottom w:val="none" w:sz="0" w:space="0" w:color="auto"/>
        <w:right w:val="none" w:sz="0" w:space="0" w:color="auto"/>
      </w:divBdr>
    </w:div>
    <w:div w:id="1011027802">
      <w:bodyDiv w:val="1"/>
      <w:marLeft w:val="0"/>
      <w:marRight w:val="0"/>
      <w:marTop w:val="0"/>
      <w:marBottom w:val="0"/>
      <w:divBdr>
        <w:top w:val="none" w:sz="0" w:space="0" w:color="auto"/>
        <w:left w:val="none" w:sz="0" w:space="0" w:color="auto"/>
        <w:bottom w:val="none" w:sz="0" w:space="0" w:color="auto"/>
        <w:right w:val="none" w:sz="0" w:space="0" w:color="auto"/>
      </w:divBdr>
    </w:div>
    <w:div w:id="1096905415">
      <w:bodyDiv w:val="1"/>
      <w:marLeft w:val="0"/>
      <w:marRight w:val="0"/>
      <w:marTop w:val="0"/>
      <w:marBottom w:val="0"/>
      <w:divBdr>
        <w:top w:val="none" w:sz="0" w:space="0" w:color="auto"/>
        <w:left w:val="none" w:sz="0" w:space="0" w:color="auto"/>
        <w:bottom w:val="none" w:sz="0" w:space="0" w:color="auto"/>
        <w:right w:val="none" w:sz="0" w:space="0" w:color="auto"/>
      </w:divBdr>
    </w:div>
    <w:div w:id="1136069920">
      <w:bodyDiv w:val="1"/>
      <w:marLeft w:val="0"/>
      <w:marRight w:val="0"/>
      <w:marTop w:val="0"/>
      <w:marBottom w:val="0"/>
      <w:divBdr>
        <w:top w:val="none" w:sz="0" w:space="0" w:color="auto"/>
        <w:left w:val="none" w:sz="0" w:space="0" w:color="auto"/>
        <w:bottom w:val="none" w:sz="0" w:space="0" w:color="auto"/>
        <w:right w:val="none" w:sz="0" w:space="0" w:color="auto"/>
      </w:divBdr>
    </w:div>
    <w:div w:id="1143618675">
      <w:bodyDiv w:val="1"/>
      <w:marLeft w:val="0"/>
      <w:marRight w:val="0"/>
      <w:marTop w:val="0"/>
      <w:marBottom w:val="0"/>
      <w:divBdr>
        <w:top w:val="none" w:sz="0" w:space="0" w:color="auto"/>
        <w:left w:val="none" w:sz="0" w:space="0" w:color="auto"/>
        <w:bottom w:val="none" w:sz="0" w:space="0" w:color="auto"/>
        <w:right w:val="none" w:sz="0" w:space="0" w:color="auto"/>
      </w:divBdr>
    </w:div>
    <w:div w:id="1209684986">
      <w:bodyDiv w:val="1"/>
      <w:marLeft w:val="0"/>
      <w:marRight w:val="0"/>
      <w:marTop w:val="0"/>
      <w:marBottom w:val="0"/>
      <w:divBdr>
        <w:top w:val="none" w:sz="0" w:space="0" w:color="auto"/>
        <w:left w:val="none" w:sz="0" w:space="0" w:color="auto"/>
        <w:bottom w:val="none" w:sz="0" w:space="0" w:color="auto"/>
        <w:right w:val="none" w:sz="0" w:space="0" w:color="auto"/>
      </w:divBdr>
    </w:div>
    <w:div w:id="1213230817">
      <w:bodyDiv w:val="1"/>
      <w:marLeft w:val="0"/>
      <w:marRight w:val="0"/>
      <w:marTop w:val="0"/>
      <w:marBottom w:val="0"/>
      <w:divBdr>
        <w:top w:val="none" w:sz="0" w:space="0" w:color="auto"/>
        <w:left w:val="none" w:sz="0" w:space="0" w:color="auto"/>
        <w:bottom w:val="none" w:sz="0" w:space="0" w:color="auto"/>
        <w:right w:val="none" w:sz="0" w:space="0" w:color="auto"/>
      </w:divBdr>
    </w:div>
    <w:div w:id="1286620908">
      <w:bodyDiv w:val="1"/>
      <w:marLeft w:val="0"/>
      <w:marRight w:val="0"/>
      <w:marTop w:val="0"/>
      <w:marBottom w:val="0"/>
      <w:divBdr>
        <w:top w:val="none" w:sz="0" w:space="0" w:color="auto"/>
        <w:left w:val="none" w:sz="0" w:space="0" w:color="auto"/>
        <w:bottom w:val="none" w:sz="0" w:space="0" w:color="auto"/>
        <w:right w:val="none" w:sz="0" w:space="0" w:color="auto"/>
      </w:divBdr>
    </w:div>
    <w:div w:id="1301577074">
      <w:bodyDiv w:val="1"/>
      <w:marLeft w:val="0"/>
      <w:marRight w:val="0"/>
      <w:marTop w:val="0"/>
      <w:marBottom w:val="0"/>
      <w:divBdr>
        <w:top w:val="none" w:sz="0" w:space="0" w:color="auto"/>
        <w:left w:val="none" w:sz="0" w:space="0" w:color="auto"/>
        <w:bottom w:val="none" w:sz="0" w:space="0" w:color="auto"/>
        <w:right w:val="none" w:sz="0" w:space="0" w:color="auto"/>
      </w:divBdr>
    </w:div>
    <w:div w:id="1519081839">
      <w:bodyDiv w:val="1"/>
      <w:marLeft w:val="0"/>
      <w:marRight w:val="0"/>
      <w:marTop w:val="0"/>
      <w:marBottom w:val="0"/>
      <w:divBdr>
        <w:top w:val="none" w:sz="0" w:space="0" w:color="auto"/>
        <w:left w:val="none" w:sz="0" w:space="0" w:color="auto"/>
        <w:bottom w:val="none" w:sz="0" w:space="0" w:color="auto"/>
        <w:right w:val="none" w:sz="0" w:space="0" w:color="auto"/>
      </w:divBdr>
    </w:div>
    <w:div w:id="1544099830">
      <w:bodyDiv w:val="1"/>
      <w:marLeft w:val="0"/>
      <w:marRight w:val="0"/>
      <w:marTop w:val="0"/>
      <w:marBottom w:val="0"/>
      <w:divBdr>
        <w:top w:val="none" w:sz="0" w:space="0" w:color="auto"/>
        <w:left w:val="none" w:sz="0" w:space="0" w:color="auto"/>
        <w:bottom w:val="none" w:sz="0" w:space="0" w:color="auto"/>
        <w:right w:val="none" w:sz="0" w:space="0" w:color="auto"/>
      </w:divBdr>
    </w:div>
    <w:div w:id="1589729357">
      <w:bodyDiv w:val="1"/>
      <w:marLeft w:val="0"/>
      <w:marRight w:val="0"/>
      <w:marTop w:val="0"/>
      <w:marBottom w:val="0"/>
      <w:divBdr>
        <w:top w:val="none" w:sz="0" w:space="0" w:color="auto"/>
        <w:left w:val="none" w:sz="0" w:space="0" w:color="auto"/>
        <w:bottom w:val="none" w:sz="0" w:space="0" w:color="auto"/>
        <w:right w:val="none" w:sz="0" w:space="0" w:color="auto"/>
      </w:divBdr>
    </w:div>
    <w:div w:id="1607686522">
      <w:bodyDiv w:val="1"/>
      <w:marLeft w:val="0"/>
      <w:marRight w:val="0"/>
      <w:marTop w:val="0"/>
      <w:marBottom w:val="0"/>
      <w:divBdr>
        <w:top w:val="none" w:sz="0" w:space="0" w:color="auto"/>
        <w:left w:val="none" w:sz="0" w:space="0" w:color="auto"/>
        <w:bottom w:val="none" w:sz="0" w:space="0" w:color="auto"/>
        <w:right w:val="none" w:sz="0" w:space="0" w:color="auto"/>
      </w:divBdr>
    </w:div>
    <w:div w:id="173650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5DC9E-C63F-42FA-9E67-63C8F50E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1769</Words>
  <Characters>10086</Characters>
  <Application>Microsoft Office Word</Application>
  <DocSecurity>0</DocSecurity>
  <PresentationFormat>o5rrqu</PresentationFormat>
  <Lines>84</Lines>
  <Paragraphs>23</Paragraphs>
  <ScaleCrop>false</ScaleCrop>
  <HeadingPairs>
    <vt:vector size="2" baseType="variant">
      <vt:variant>
        <vt:lpstr>Название</vt:lpstr>
      </vt:variant>
      <vt:variant>
        <vt:i4>1</vt:i4>
      </vt:variant>
    </vt:vector>
  </HeadingPairs>
  <TitlesOfParts>
    <vt:vector size="1" baseType="lpstr">
      <vt:lpstr>Порядок оформления возникновения, приостановления и прекращения отношений (школа)</vt:lpstr>
    </vt:vector>
  </TitlesOfParts>
  <Manager/>
  <Company/>
  <LinksUpToDate>false</LinksUpToDate>
  <CharactersWithSpaces>11832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оформления возникновения, приостановления и прекращения отношений (школа)</dc:title>
  <dc:subject/>
  <dc:creator>Zavych</dc:creator>
  <cp:keywords/>
  <dc:description>Подготовлено на базе материалов БСС «Система Главбух»</dc:description>
  <cp:lastModifiedBy>Учитель</cp:lastModifiedBy>
  <cp:revision>2</cp:revision>
  <cp:lastPrinted>2019-08-30T01:59:00Z</cp:lastPrinted>
  <dcterms:created xsi:type="dcterms:W3CDTF">2019-08-30T10:01:00Z</dcterms:created>
  <dcterms:modified xsi:type="dcterms:W3CDTF">2019-08-30T10:01:00Z</dcterms:modified>
  <cp:category/>
  <cp:contentStatus/>
</cp:coreProperties>
</file>